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31C0" w14:textId="77777777" w:rsidR="00497554" w:rsidRPr="005C0585" w:rsidRDefault="00497554" w:rsidP="0049755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bookmarkStart w:id="0" w:name="_GoBack"/>
      <w:bookmarkEnd w:id="0"/>
      <w:r w:rsidRPr="005C0585">
        <w:rPr>
          <w:rFonts w:ascii="Georgia" w:hAnsi="Georgia"/>
          <w:sz w:val="28"/>
          <w:szCs w:val="28"/>
        </w:rPr>
        <w:t>Compare and contrast the effects of the global flow of silver from the mid-sixteenth century to the early eighteenth century between Spain and China.</w:t>
      </w:r>
      <w:r w:rsidRPr="005C0585">
        <w:rPr>
          <w:rFonts w:ascii="Georgia" w:hAnsi="Georgia"/>
          <w:noProof/>
          <w:sz w:val="28"/>
          <w:szCs w:val="28"/>
          <w:lang w:eastAsia="en-US"/>
        </w:rPr>
        <w:t xml:space="preserve"> </w:t>
      </w:r>
    </w:p>
    <w:p w14:paraId="42B2D11A" w14:textId="77777777" w:rsidR="00497554" w:rsidRPr="005C0585" w:rsidRDefault="00497554" w:rsidP="005C0585">
      <w:pPr>
        <w:rPr>
          <w:rFonts w:ascii="Georgia" w:hAnsi="Georgia"/>
          <w:sz w:val="32"/>
          <w:szCs w:val="32"/>
        </w:rPr>
      </w:pPr>
    </w:p>
    <w:p w14:paraId="610CA564" w14:textId="1502B179" w:rsidR="00497554" w:rsidRPr="00DC36B4" w:rsidRDefault="00497554" w:rsidP="00497554">
      <w:pPr>
        <w:jc w:val="center"/>
        <w:rPr>
          <w:rFonts w:ascii="Georgia" w:hAnsi="Georgia"/>
          <w:b/>
          <w:sz w:val="32"/>
          <w:szCs w:val="32"/>
        </w:rPr>
      </w:pPr>
      <w:r w:rsidRPr="00DC36B4">
        <w:rPr>
          <w:rFonts w:ascii="Georgia" w:hAnsi="Georgia"/>
          <w:b/>
          <w:sz w:val="32"/>
          <w:szCs w:val="32"/>
        </w:rPr>
        <w:t>Document 1</w:t>
      </w:r>
    </w:p>
    <w:p w14:paraId="6CD4398A" w14:textId="3C7136B7" w:rsidR="00435B7E" w:rsidRDefault="00497554" w:rsidP="00497554">
      <w:pPr>
        <w:pStyle w:val="ListParagraph"/>
      </w:pPr>
      <w:r>
        <w:rPr>
          <w:noProof/>
          <w:lang w:eastAsia="en-US"/>
        </w:rPr>
        <w:drawing>
          <wp:inline distT="0" distB="0" distL="0" distR="0" wp14:anchorId="5C0BFED3" wp14:editId="533BC562">
            <wp:extent cx="591502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62F6" w14:textId="77777777" w:rsidR="009A1CD5" w:rsidRDefault="009A1CD5"/>
    <w:p w14:paraId="1DD14CB7" w14:textId="77777777" w:rsidR="009A1CD5" w:rsidRDefault="009A1CD5"/>
    <w:p w14:paraId="0178B7B0" w14:textId="77777777" w:rsidR="009A1CD5" w:rsidRDefault="009A1CD5"/>
    <w:p w14:paraId="0F2B9F0D" w14:textId="77777777" w:rsidR="009A1CD5" w:rsidRDefault="009A1CD5"/>
    <w:p w14:paraId="17816D79" w14:textId="77777777" w:rsidR="009A1CD5" w:rsidRDefault="009A1CD5"/>
    <w:p w14:paraId="5B517F54" w14:textId="77777777" w:rsidR="009A1CD5" w:rsidRDefault="009A1CD5"/>
    <w:p w14:paraId="608E9CD5" w14:textId="77777777" w:rsidR="009A1CD5" w:rsidRDefault="009A1CD5"/>
    <w:p w14:paraId="5A237B55" w14:textId="235F20F0" w:rsidR="009A1CD5" w:rsidRDefault="009A1CD5"/>
    <w:p w14:paraId="1E3F518F" w14:textId="77777777" w:rsidR="009A1CD5" w:rsidRDefault="009A1CD5">
      <w:r>
        <w:rPr>
          <w:noProof/>
          <w:lang w:eastAsia="en-US"/>
        </w:rPr>
        <w:lastRenderedPageBreak/>
        <w:drawing>
          <wp:inline distT="0" distB="0" distL="0" distR="0" wp14:anchorId="20D08CC7" wp14:editId="7BB573AC">
            <wp:extent cx="6675120" cy="3013710"/>
            <wp:effectExtent l="0" t="0" r="508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23 at 9.06.5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A114" w14:textId="77777777" w:rsidR="009A1CD5" w:rsidRDefault="009A1CD5">
      <w:r>
        <w:rPr>
          <w:noProof/>
          <w:lang w:eastAsia="en-US"/>
        </w:rPr>
        <w:drawing>
          <wp:inline distT="0" distB="0" distL="0" distR="0" wp14:anchorId="7B239553" wp14:editId="1F249D7F">
            <wp:extent cx="6675120" cy="2639695"/>
            <wp:effectExtent l="0" t="0" r="508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23 at 9.07.0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87D10" w14:textId="77777777" w:rsidR="009A1CD5" w:rsidRDefault="009A1CD5"/>
    <w:p w14:paraId="7BA2D84D" w14:textId="77777777" w:rsidR="009A1CD5" w:rsidRDefault="009A1CD5">
      <w:r>
        <w:rPr>
          <w:noProof/>
          <w:lang w:eastAsia="en-US"/>
        </w:rPr>
        <w:lastRenderedPageBreak/>
        <w:drawing>
          <wp:inline distT="0" distB="0" distL="0" distR="0" wp14:anchorId="5ABACCDA" wp14:editId="4B51BE7B">
            <wp:extent cx="6675120" cy="3147060"/>
            <wp:effectExtent l="0" t="0" r="508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23 at 9.07.1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0E2A" w14:textId="77777777" w:rsidR="009A1CD5" w:rsidRDefault="009A1CD5">
      <w:r>
        <w:rPr>
          <w:noProof/>
          <w:lang w:eastAsia="en-US"/>
        </w:rPr>
        <w:drawing>
          <wp:inline distT="0" distB="0" distL="0" distR="0" wp14:anchorId="1A05551E" wp14:editId="599F30F8">
            <wp:extent cx="6675120" cy="281432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23 at 9.07.2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93568" w14:textId="77777777" w:rsidR="009A1CD5" w:rsidRDefault="009A1CD5"/>
    <w:p w14:paraId="49A28995" w14:textId="4C4D3886" w:rsidR="009A1CD5" w:rsidRDefault="00B37DBD">
      <w:r>
        <w:rPr>
          <w:noProof/>
          <w:lang w:eastAsia="en-US"/>
        </w:rPr>
        <w:lastRenderedPageBreak/>
        <w:drawing>
          <wp:inline distT="0" distB="0" distL="0" distR="0" wp14:anchorId="497E58BA" wp14:editId="283CA1E8">
            <wp:extent cx="6675120" cy="488886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23 at 9.07.3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8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4F8CF" w14:textId="77777777" w:rsidR="009A1CD5" w:rsidRDefault="009A1CD5"/>
    <w:p w14:paraId="05F6D5FB" w14:textId="578DB7E7" w:rsidR="00286880" w:rsidRDefault="009A1CD5">
      <w:r>
        <w:rPr>
          <w:noProof/>
          <w:lang w:eastAsia="en-US"/>
        </w:rPr>
        <w:drawing>
          <wp:inline distT="0" distB="0" distL="0" distR="0" wp14:anchorId="4B268876" wp14:editId="204E0610">
            <wp:extent cx="6675120" cy="3216275"/>
            <wp:effectExtent l="0" t="0" r="508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23 at 9.07.4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A5237" w14:textId="77777777" w:rsidR="00DC36B4" w:rsidRDefault="00DC36B4"/>
    <w:p w14:paraId="4FEFDC3B" w14:textId="09E77466" w:rsidR="00DC36B4" w:rsidRPr="003F19F3" w:rsidRDefault="00DC36B4" w:rsidP="00DC36B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19F3">
        <w:rPr>
          <w:sz w:val="28"/>
          <w:szCs w:val="28"/>
        </w:rPr>
        <w:lastRenderedPageBreak/>
        <w:t>“Big C” Context?</w:t>
      </w:r>
    </w:p>
    <w:p w14:paraId="0A3BEC1C" w14:textId="64D09C47" w:rsidR="00DC36B4" w:rsidRPr="003F19F3" w:rsidRDefault="003F19F3" w:rsidP="00DC36B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Mercantilism;</w:t>
      </w:r>
      <w:r w:rsidR="00DC36B4" w:rsidRPr="003F19F3">
        <w:rPr>
          <w:sz w:val="28"/>
          <w:szCs w:val="28"/>
        </w:rPr>
        <w:t xml:space="preserve"> colonies. </w:t>
      </w:r>
    </w:p>
    <w:p w14:paraId="2CFA6A47" w14:textId="3208437C" w:rsidR="00DC36B4" w:rsidRPr="003F19F3" w:rsidRDefault="00DC36B4" w:rsidP="00DC36B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19F3">
        <w:rPr>
          <w:sz w:val="28"/>
          <w:szCs w:val="28"/>
        </w:rPr>
        <w:t>Age of Exploration</w:t>
      </w:r>
      <w:r w:rsidR="003F19F3">
        <w:rPr>
          <w:sz w:val="28"/>
          <w:szCs w:val="28"/>
        </w:rPr>
        <w:t>.</w:t>
      </w:r>
    </w:p>
    <w:p w14:paraId="474DACB5" w14:textId="4E627AF7" w:rsidR="00DC36B4" w:rsidRPr="003F19F3" w:rsidRDefault="00DC36B4" w:rsidP="00DC36B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19F3">
        <w:rPr>
          <w:sz w:val="28"/>
          <w:szCs w:val="28"/>
        </w:rPr>
        <w:t>Synthesis?</w:t>
      </w:r>
    </w:p>
    <w:p w14:paraId="74614E44" w14:textId="5298220E" w:rsidR="00DC36B4" w:rsidRPr="003F19F3" w:rsidRDefault="00DC36B4" w:rsidP="00DC36B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19F3">
        <w:rPr>
          <w:sz w:val="28"/>
          <w:szCs w:val="28"/>
        </w:rPr>
        <w:t>Mansa Musa’s (of Mali) pilgrimage to Mecca (14</w:t>
      </w:r>
      <w:r w:rsidRPr="003F19F3">
        <w:rPr>
          <w:sz w:val="28"/>
          <w:szCs w:val="28"/>
          <w:vertAlign w:val="superscript"/>
        </w:rPr>
        <w:t>th</w:t>
      </w:r>
      <w:r w:rsidRPr="003F19F3">
        <w:rPr>
          <w:sz w:val="28"/>
          <w:szCs w:val="28"/>
        </w:rPr>
        <w:t xml:space="preserve"> century); caused massive inflation through his use of gold. </w:t>
      </w:r>
    </w:p>
    <w:p w14:paraId="0F691BF7" w14:textId="2B8E01E4" w:rsidR="00DC36B4" w:rsidRPr="003F19F3" w:rsidRDefault="00DC36B4" w:rsidP="00DC36B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19F3">
        <w:rPr>
          <w:sz w:val="28"/>
          <w:szCs w:val="28"/>
        </w:rPr>
        <w:t xml:space="preserve">Evidence </w:t>
      </w:r>
      <w:proofErr w:type="gramStart"/>
      <w:r w:rsidRPr="003F19F3">
        <w:rPr>
          <w:sz w:val="28"/>
          <w:szCs w:val="28"/>
        </w:rPr>
        <w:t>Beyond</w:t>
      </w:r>
      <w:proofErr w:type="gramEnd"/>
      <w:r w:rsidRPr="003F19F3">
        <w:rPr>
          <w:sz w:val="28"/>
          <w:szCs w:val="28"/>
        </w:rPr>
        <w:t xml:space="preserve"> the Docs?</w:t>
      </w:r>
    </w:p>
    <w:p w14:paraId="01EB4439" w14:textId="39A5019E" w:rsidR="00DC36B4" w:rsidRPr="003F19F3" w:rsidRDefault="00DC36B4" w:rsidP="00DC36B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19F3">
        <w:rPr>
          <w:sz w:val="28"/>
          <w:szCs w:val="28"/>
        </w:rPr>
        <w:t>Breakdown of the Confucian values/ traditional Chinese culture.</w:t>
      </w:r>
    </w:p>
    <w:p w14:paraId="525A3D0E" w14:textId="6AE528F6" w:rsidR="00DC36B4" w:rsidRDefault="00DC36B4" w:rsidP="00DC36B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19F3">
        <w:rPr>
          <w:sz w:val="28"/>
          <w:szCs w:val="28"/>
        </w:rPr>
        <w:t>Columbian Exchange.</w:t>
      </w:r>
    </w:p>
    <w:p w14:paraId="0B3AB1B9" w14:textId="33BA9BE9" w:rsidR="003F19F3" w:rsidRPr="003F19F3" w:rsidRDefault="003F19F3" w:rsidP="003F19F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19F3">
        <w:rPr>
          <w:sz w:val="28"/>
          <w:szCs w:val="28"/>
        </w:rPr>
        <w:t>Mercantilist companies.</w:t>
      </w:r>
    </w:p>
    <w:p w14:paraId="32BA7372" w14:textId="77777777" w:rsidR="00D352EA" w:rsidRPr="003F19F3" w:rsidRDefault="00D352EA" w:rsidP="00D352EA">
      <w:pPr>
        <w:rPr>
          <w:sz w:val="28"/>
          <w:szCs w:val="28"/>
        </w:rPr>
      </w:pPr>
    </w:p>
    <w:p w14:paraId="763D9400" w14:textId="77777777" w:rsidR="00D352EA" w:rsidRPr="003F19F3" w:rsidRDefault="00D352EA" w:rsidP="00D352EA">
      <w:pPr>
        <w:rPr>
          <w:sz w:val="28"/>
          <w:szCs w:val="28"/>
        </w:rPr>
      </w:pPr>
      <w:r w:rsidRPr="003F19F3">
        <w:rPr>
          <w:sz w:val="28"/>
          <w:szCs w:val="28"/>
        </w:rPr>
        <w:t>Learning Objectives (from CED):</w:t>
      </w:r>
    </w:p>
    <w:p w14:paraId="38E9518C" w14:textId="4E757415" w:rsidR="00D352EA" w:rsidRPr="003F19F3" w:rsidRDefault="00D352EA" w:rsidP="009D61E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19F3">
        <w:rPr>
          <w:sz w:val="28"/>
          <w:szCs w:val="28"/>
        </w:rPr>
        <w:t>3.1.1</w:t>
      </w:r>
    </w:p>
    <w:p w14:paraId="112B8AB8" w14:textId="591CC93B" w:rsidR="00D352EA" w:rsidRPr="003F19F3" w:rsidRDefault="00D352EA" w:rsidP="009D61E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3F19F3">
        <w:rPr>
          <w:sz w:val="28"/>
          <w:szCs w:val="28"/>
        </w:rPr>
        <w:t xml:space="preserve">ECON-10 Analyze the roles of pastoralists, traders, and travelers in the diffusion of crops, animals, commodities, and technologies. </w:t>
      </w:r>
    </w:p>
    <w:p w14:paraId="5F0B8C93" w14:textId="5860170F" w:rsidR="00D352EA" w:rsidRPr="003F19F3" w:rsidRDefault="00D352EA" w:rsidP="009D61E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3F19F3">
        <w:rPr>
          <w:sz w:val="28"/>
          <w:szCs w:val="28"/>
        </w:rPr>
        <w:t>ECON- 12 Evaluate how and to what extent networks of exchange have expanded, contracted, or changed over time.</w:t>
      </w:r>
    </w:p>
    <w:p w14:paraId="4060B081" w14:textId="2C355B5B" w:rsidR="00D352EA" w:rsidRPr="003F19F3" w:rsidRDefault="00D352EA" w:rsidP="009D61E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19F3">
        <w:rPr>
          <w:sz w:val="28"/>
          <w:szCs w:val="28"/>
        </w:rPr>
        <w:t>5.1.11</w:t>
      </w:r>
    </w:p>
    <w:p w14:paraId="79617E40" w14:textId="15FE8083" w:rsidR="00D352EA" w:rsidRPr="003F19F3" w:rsidRDefault="00D352EA" w:rsidP="009D61E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3F19F3">
        <w:rPr>
          <w:sz w:val="28"/>
          <w:szCs w:val="28"/>
        </w:rPr>
        <w:t xml:space="preserve">ECON- 3 Assess the economic strategies of different types of states and empires. </w:t>
      </w:r>
    </w:p>
    <w:sectPr w:rsidR="00D352EA" w:rsidRPr="003F19F3" w:rsidSect="0028688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D2239"/>
    <w:multiLevelType w:val="hybridMultilevel"/>
    <w:tmpl w:val="B63E0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E5C2C"/>
    <w:multiLevelType w:val="hybridMultilevel"/>
    <w:tmpl w:val="ABD6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6C2E"/>
    <w:multiLevelType w:val="hybridMultilevel"/>
    <w:tmpl w:val="66AAD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5305"/>
    <w:multiLevelType w:val="hybridMultilevel"/>
    <w:tmpl w:val="6332E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0"/>
    <w:rsid w:val="00286880"/>
    <w:rsid w:val="002B0CEC"/>
    <w:rsid w:val="00355871"/>
    <w:rsid w:val="003F19F3"/>
    <w:rsid w:val="00435B7E"/>
    <w:rsid w:val="00497554"/>
    <w:rsid w:val="005C0585"/>
    <w:rsid w:val="009A1CD5"/>
    <w:rsid w:val="009D61E5"/>
    <w:rsid w:val="00B37DBD"/>
    <w:rsid w:val="00BB157E"/>
    <w:rsid w:val="00D352EA"/>
    <w:rsid w:val="00D82FBB"/>
    <w:rsid w:val="00DC36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B0ED4"/>
  <w15:docId w15:val="{179D46FD-0B4E-47C4-B5A6-A95E9CE8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C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Striegl</dc:creator>
  <cp:lastModifiedBy>MacDonald, Jessica</cp:lastModifiedBy>
  <cp:revision>2</cp:revision>
  <dcterms:created xsi:type="dcterms:W3CDTF">2017-01-23T21:26:00Z</dcterms:created>
  <dcterms:modified xsi:type="dcterms:W3CDTF">2017-01-23T21:26:00Z</dcterms:modified>
</cp:coreProperties>
</file>